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BF" w:rsidRPr="004E6544" w:rsidRDefault="00C17FBF" w:rsidP="00C17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</w:t>
      </w:r>
      <w:r w:rsidRPr="004E6544">
        <w:rPr>
          <w:rFonts w:ascii="Arial" w:hAnsi="Arial" w:cs="Arial"/>
          <w:b/>
          <w:sz w:val="32"/>
          <w:szCs w:val="32"/>
        </w:rPr>
        <w:t>.2016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7430F">
        <w:rPr>
          <w:rFonts w:ascii="Arial" w:hAnsi="Arial" w:cs="Arial"/>
          <w:b/>
          <w:sz w:val="32"/>
          <w:szCs w:val="32"/>
          <w:u w:val="single"/>
        </w:rPr>
        <w:t>79</w:t>
      </w:r>
    </w:p>
    <w:p w:rsidR="00C17FBF" w:rsidRPr="004E6544" w:rsidRDefault="00C17FBF" w:rsidP="00C17FBF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7FBF" w:rsidRPr="004E6544" w:rsidRDefault="00C17FBF" w:rsidP="00C17FBF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C17FBF" w:rsidRPr="004E6544" w:rsidRDefault="00C17FBF" w:rsidP="00C17FBF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C17FBF" w:rsidRDefault="00C17FBF" w:rsidP="00C17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17FBF" w:rsidRPr="004E6544" w:rsidRDefault="00C17FBF" w:rsidP="00C17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«ПОКРОВКА»</w:t>
      </w:r>
    </w:p>
    <w:p w:rsidR="00C17FBF" w:rsidRPr="004E6544" w:rsidRDefault="00C17FBF" w:rsidP="00C17FBF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C17FBF" w:rsidRDefault="00C17FBF" w:rsidP="00C17FBF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проектов о внесении изменений в правила землепользования и застройки муниципального образования «Покровка» в части приведения в соответствие с нормами законодательства о градостроительной деятельности</w:t>
      </w:r>
    </w:p>
    <w:p w:rsidR="00C17FBF" w:rsidRDefault="00C17FBF" w:rsidP="00C17FBF">
      <w:pPr>
        <w:ind w:right="-5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приведения в соответствие  с нормами законодательства о градостроительной деятельности, принимая во внимание письмо службы архитектуры Иркутской области от 25.10.2016 № 82-37-1507/16, согласно переданных полномочий в части градостроительной деятельности, руководствуясь статьями 31,33 Градостроительного кодекса Российской Федерации,  </w:t>
      </w:r>
      <w:r w:rsidRPr="00A36584">
        <w:rPr>
          <w:rFonts w:ascii="Arial" w:hAnsi="Arial" w:cs="Arial"/>
        </w:rPr>
        <w:t xml:space="preserve"> Федеральным законом от 06.10.2003 </w:t>
      </w:r>
      <w:r>
        <w:rPr>
          <w:rFonts w:ascii="Arial" w:hAnsi="Arial" w:cs="Arial"/>
        </w:rPr>
        <w:t>№</w:t>
      </w:r>
      <w:r w:rsidRPr="00A36584">
        <w:rPr>
          <w:rFonts w:ascii="Arial" w:hAnsi="Arial" w:cs="Arial"/>
        </w:rPr>
        <w:t>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A36584">
        <w:rPr>
          <w:rFonts w:ascii="Arial" w:hAnsi="Arial" w:cs="Arial"/>
        </w:rPr>
        <w:t>Устав</w:t>
      </w:r>
      <w:r>
        <w:rPr>
          <w:rFonts w:ascii="Arial" w:hAnsi="Arial" w:cs="Arial"/>
        </w:rPr>
        <w:t>ом муниципального образования «Покровка</w:t>
      </w:r>
      <w:r w:rsidRPr="00A36584">
        <w:rPr>
          <w:rFonts w:ascii="Arial" w:hAnsi="Arial" w:cs="Arial"/>
        </w:rPr>
        <w:t>»,</w:t>
      </w:r>
      <w:proofErr w:type="gramEnd"/>
    </w:p>
    <w:p w:rsidR="00C17FBF" w:rsidRDefault="00C17FBF" w:rsidP="00C17FBF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658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 срок до 10 декабря 2016 комиссии по подготовке проекта правил</w:t>
      </w:r>
      <w:r w:rsidRPr="00B05CF3">
        <w:rPr>
          <w:rFonts w:ascii="Arial" w:hAnsi="Arial" w:cs="Arial"/>
        </w:rPr>
        <w:t xml:space="preserve"> землепользования и застройки</w:t>
      </w:r>
      <w:r>
        <w:rPr>
          <w:rFonts w:ascii="Arial" w:hAnsi="Arial" w:cs="Arial"/>
        </w:rPr>
        <w:t xml:space="preserve"> обеспечить подготовку проекта о внесении изменений в правила </w:t>
      </w:r>
      <w:r w:rsidRPr="00B05CF3">
        <w:rPr>
          <w:rFonts w:ascii="Arial" w:hAnsi="Arial" w:cs="Arial"/>
        </w:rPr>
        <w:t xml:space="preserve"> землепользования и застройки</w:t>
      </w:r>
      <w:r>
        <w:rPr>
          <w:rFonts w:ascii="Arial" w:hAnsi="Arial" w:cs="Arial"/>
        </w:rPr>
        <w:t xml:space="preserve"> муниципального образования «Покровка» применительно к части территории муниципального образования «Покровка» в порядке, предусмотренным действующим законодательством. </w:t>
      </w:r>
    </w:p>
    <w:p w:rsidR="00C17FBF" w:rsidRPr="00B05CF3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состав </w:t>
      </w:r>
      <w:hyperlink r:id="rId4" w:history="1">
        <w:proofErr w:type="gramStart"/>
        <w:r w:rsidRPr="00B05CF3">
          <w:rPr>
            <w:rFonts w:ascii="Arial" w:hAnsi="Arial" w:cs="Arial"/>
          </w:rPr>
          <w:t>комисс</w:t>
        </w:r>
      </w:hyperlink>
      <w:r>
        <w:rPr>
          <w:rFonts w:ascii="Arial" w:hAnsi="Arial" w:cs="Arial"/>
        </w:rPr>
        <w:t>ии</w:t>
      </w:r>
      <w:proofErr w:type="gramEnd"/>
      <w:r w:rsidRPr="00B05CF3">
        <w:rPr>
          <w:rFonts w:ascii="Arial" w:hAnsi="Arial" w:cs="Arial"/>
        </w:rPr>
        <w:t xml:space="preserve"> по подготовке проекта Правил землепользования и застройки согласно приложению N 1 к настоящему постановлению.</w:t>
      </w: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05CF3">
        <w:rPr>
          <w:rFonts w:ascii="Arial" w:hAnsi="Arial" w:cs="Arial"/>
        </w:rPr>
        <w:t xml:space="preserve">. Утвердить </w:t>
      </w:r>
      <w:hyperlink r:id="rId5" w:history="1">
        <w:r>
          <w:rPr>
            <w:rFonts w:ascii="Arial" w:hAnsi="Arial" w:cs="Arial"/>
          </w:rPr>
          <w:t>Порядок</w:t>
        </w:r>
      </w:hyperlink>
      <w:r>
        <w:rPr>
          <w:rFonts w:ascii="Arial" w:hAnsi="Arial" w:cs="Arial"/>
        </w:rPr>
        <w:t xml:space="preserve"> деятельности комиссии по подготовке проекта Правил землепользования и застройки согласно приложению N 2 к настоящему постановлению.</w:t>
      </w: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Установить, что градостроительное зонирование осуществляется в один этап.</w:t>
      </w:r>
    </w:p>
    <w:p w:rsidR="00C17FBF" w:rsidRDefault="00C17FBF" w:rsidP="00E5483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</w:t>
      </w:r>
      <w:r w:rsidRPr="00A36584">
        <w:rPr>
          <w:rFonts w:ascii="Arial" w:hAnsi="Arial" w:cs="Arial"/>
        </w:rPr>
        <w:t xml:space="preserve">. Опубликовать настоящее постановление в </w:t>
      </w:r>
      <w:r>
        <w:rPr>
          <w:rFonts w:ascii="Arial" w:hAnsi="Arial" w:cs="Arial"/>
        </w:rPr>
        <w:t xml:space="preserve">муниципальном вестнике МО «Покровка» </w:t>
      </w:r>
      <w:r w:rsidRPr="00A36584">
        <w:rPr>
          <w:rFonts w:ascii="Arial" w:hAnsi="Arial" w:cs="Arial"/>
        </w:rPr>
        <w:t>и разместить на официальном сайте МО «</w:t>
      </w:r>
      <w:r>
        <w:rPr>
          <w:rFonts w:ascii="Arial" w:hAnsi="Arial" w:cs="Arial"/>
        </w:rPr>
        <w:t>Покровка</w:t>
      </w:r>
      <w:r w:rsidRPr="00A36584">
        <w:rPr>
          <w:rFonts w:ascii="Arial" w:hAnsi="Arial" w:cs="Arial"/>
        </w:rPr>
        <w:t>» в информационно-телекоммуникационной сети «Интернет».</w:t>
      </w:r>
      <w:r w:rsidR="00E5483A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И.о. главы МО «Покровка»                                                                Р.И. Сергеева</w:t>
      </w:r>
    </w:p>
    <w:p w:rsidR="00C17FBF" w:rsidRPr="00A51793" w:rsidRDefault="00C17FBF" w:rsidP="00C17FBF">
      <w:pPr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lastRenderedPageBreak/>
        <w:t>Приложение</w:t>
      </w:r>
      <w:r>
        <w:rPr>
          <w:rFonts w:ascii="Courier New" w:hAnsi="Courier New" w:cs="Courier New"/>
          <w:sz w:val="20"/>
          <w:szCs w:val="20"/>
        </w:rPr>
        <w:t xml:space="preserve"> №1</w:t>
      </w:r>
      <w:r w:rsidRPr="00A51793">
        <w:rPr>
          <w:rFonts w:ascii="Courier New" w:hAnsi="Courier New" w:cs="Courier New"/>
          <w:sz w:val="20"/>
          <w:szCs w:val="20"/>
        </w:rPr>
        <w:t xml:space="preserve"> </w:t>
      </w:r>
    </w:p>
    <w:p w:rsidR="00C17FBF" w:rsidRPr="00A51793" w:rsidRDefault="00C17FBF" w:rsidP="00C17FBF">
      <w:pPr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к постановлению </w:t>
      </w:r>
      <w:r>
        <w:rPr>
          <w:rFonts w:ascii="Courier New" w:hAnsi="Courier New" w:cs="Courier New"/>
          <w:sz w:val="20"/>
          <w:szCs w:val="20"/>
        </w:rPr>
        <w:t>главы</w:t>
      </w:r>
    </w:p>
    <w:p w:rsidR="00C17FBF" w:rsidRPr="00A51793" w:rsidRDefault="00C17FBF" w:rsidP="00C17FBF">
      <w:pPr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</w:t>
      </w:r>
      <w:r>
        <w:rPr>
          <w:rFonts w:ascii="Courier New" w:hAnsi="Courier New" w:cs="Courier New"/>
          <w:sz w:val="20"/>
          <w:szCs w:val="20"/>
        </w:rPr>
        <w:t>Покровка»</w:t>
      </w:r>
    </w:p>
    <w:p w:rsidR="00C17FBF" w:rsidRPr="00F7430F" w:rsidRDefault="00C17FBF" w:rsidP="00C17FBF">
      <w:pPr>
        <w:jc w:val="right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От «28» ноября 2016. № </w:t>
      </w:r>
      <w:r w:rsidRPr="00F7430F">
        <w:rPr>
          <w:rFonts w:ascii="Courier New" w:hAnsi="Courier New" w:cs="Courier New"/>
          <w:sz w:val="20"/>
          <w:szCs w:val="20"/>
          <w:u w:val="single"/>
        </w:rPr>
        <w:t>79</w:t>
      </w:r>
    </w:p>
    <w:p w:rsidR="00C17FBF" w:rsidRPr="00A36584" w:rsidRDefault="00C17FBF" w:rsidP="00C17FBF">
      <w:pPr>
        <w:jc w:val="right"/>
        <w:rPr>
          <w:rFonts w:ascii="Arial" w:eastAsia="Calibri" w:hAnsi="Arial" w:cs="Arial"/>
          <w:lang w:eastAsia="en-US"/>
        </w:rPr>
      </w:pPr>
    </w:p>
    <w:p w:rsidR="00C17FBF" w:rsidRDefault="00C17FBF" w:rsidP="00C17FBF">
      <w:pPr>
        <w:jc w:val="center"/>
        <w:rPr>
          <w:rFonts w:ascii="Arial" w:hAnsi="Arial" w:cs="Arial"/>
        </w:rPr>
      </w:pPr>
      <w:r w:rsidRPr="00B05CF3">
        <w:rPr>
          <w:rFonts w:ascii="Arial" w:hAnsi="Arial" w:cs="Arial"/>
        </w:rPr>
        <w:t>КОМИССИЯ ПО ПОДГОТОВКЕ ПРОЕКТА ПРАВИЛ ЗЕМЛЕПОЛЬЗОВАНИЯ И ЗАСТРОЙКИ</w:t>
      </w:r>
      <w:r>
        <w:rPr>
          <w:rFonts w:ascii="Arial" w:hAnsi="Arial" w:cs="Arial"/>
        </w:rPr>
        <w:t xml:space="preserve"> </w:t>
      </w:r>
    </w:p>
    <w:p w:rsidR="00C17FBF" w:rsidRPr="00B05CF3" w:rsidRDefault="00C17FBF" w:rsidP="00C17FBF">
      <w:pPr>
        <w:jc w:val="both"/>
        <w:rPr>
          <w:rFonts w:ascii="Arial" w:hAnsi="Arial" w:cs="Arial"/>
        </w:rPr>
      </w:pP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– Мешков Т.В., аналитик АМО «Покровка»;</w:t>
      </w: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комиссии – Мандарханов А.В.</w:t>
      </w: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 – Петрова Л.П., специалист 1 категории - архитектор по сельским поселениям отдела строительства и ЖКХ администрации МО «Баяндаевский район».</w:t>
      </w: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Солсоева</w:t>
      </w:r>
      <w:proofErr w:type="spellEnd"/>
      <w:r>
        <w:rPr>
          <w:rFonts w:ascii="Arial" w:hAnsi="Arial" w:cs="Arial"/>
        </w:rPr>
        <w:t xml:space="preserve"> М.Н., главный специалист-юрист администрации МО «Баяндаевский район»;</w:t>
      </w: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Петров В.Н. – председатель Думы МО «Покровка»;</w:t>
      </w: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Представитель Службы архитектуры Иркутской области (по согласованию);</w:t>
      </w: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17FBF" w:rsidRDefault="00C17FBF" w:rsidP="00C17F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17FBF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17FBF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17FBF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17FBF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17FBF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17FBF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17FBF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17FBF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17FBF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17FBF" w:rsidRDefault="00C17FBF" w:rsidP="00C17F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17FBF" w:rsidRDefault="00C17FBF" w:rsidP="00C17FB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87FDB" w:rsidRDefault="00787FDB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C17FBF" w:rsidRPr="00E51C64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E51C64">
        <w:rPr>
          <w:rFonts w:ascii="Courier New" w:hAnsi="Courier New" w:cs="Courier New"/>
          <w:sz w:val="20"/>
          <w:szCs w:val="20"/>
        </w:rPr>
        <w:lastRenderedPageBreak/>
        <w:t>Приложение</w:t>
      </w:r>
      <w:r>
        <w:rPr>
          <w:rFonts w:ascii="Courier New" w:hAnsi="Courier New" w:cs="Courier New"/>
          <w:sz w:val="20"/>
          <w:szCs w:val="20"/>
        </w:rPr>
        <w:t xml:space="preserve"> № 2</w:t>
      </w:r>
    </w:p>
    <w:p w:rsidR="00C17FBF" w:rsidRPr="00E51C64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E51C64">
        <w:rPr>
          <w:rFonts w:ascii="Courier New" w:hAnsi="Courier New" w:cs="Courier New"/>
          <w:sz w:val="20"/>
          <w:szCs w:val="20"/>
        </w:rPr>
        <w:t xml:space="preserve">к постановлению </w:t>
      </w:r>
      <w:r>
        <w:rPr>
          <w:rFonts w:ascii="Courier New" w:hAnsi="Courier New" w:cs="Courier New"/>
          <w:sz w:val="20"/>
          <w:szCs w:val="20"/>
        </w:rPr>
        <w:t>Главы</w:t>
      </w:r>
    </w:p>
    <w:p w:rsidR="00C17FBF" w:rsidRPr="00E51C64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E51C64">
        <w:rPr>
          <w:rFonts w:ascii="Courier New" w:hAnsi="Courier New" w:cs="Courier New"/>
          <w:sz w:val="20"/>
          <w:szCs w:val="20"/>
        </w:rPr>
        <w:t xml:space="preserve"> МО «</w:t>
      </w:r>
      <w:r>
        <w:rPr>
          <w:rFonts w:ascii="Courier New" w:hAnsi="Courier New" w:cs="Courier New"/>
          <w:sz w:val="20"/>
          <w:szCs w:val="20"/>
        </w:rPr>
        <w:t>Покровка</w:t>
      </w:r>
      <w:r w:rsidRPr="00E51C64">
        <w:rPr>
          <w:rFonts w:ascii="Courier New" w:hAnsi="Courier New" w:cs="Courier New"/>
          <w:sz w:val="20"/>
          <w:szCs w:val="20"/>
        </w:rPr>
        <w:t>»</w:t>
      </w:r>
    </w:p>
    <w:p w:rsidR="00C17FBF" w:rsidRPr="00E51C64" w:rsidRDefault="00C17FBF" w:rsidP="00C17FB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E51C64">
        <w:rPr>
          <w:rFonts w:ascii="Courier New" w:hAnsi="Courier New" w:cs="Courier New"/>
          <w:sz w:val="20"/>
          <w:szCs w:val="20"/>
        </w:rPr>
        <w:t>от «</w:t>
      </w:r>
      <w:r>
        <w:rPr>
          <w:rFonts w:ascii="Courier New" w:hAnsi="Courier New" w:cs="Courier New"/>
          <w:sz w:val="20"/>
          <w:szCs w:val="20"/>
        </w:rPr>
        <w:t>28» ноября</w:t>
      </w:r>
      <w:r w:rsidRPr="00E51C64">
        <w:rPr>
          <w:rFonts w:ascii="Courier New" w:hAnsi="Courier New" w:cs="Courier New"/>
          <w:sz w:val="20"/>
          <w:szCs w:val="20"/>
        </w:rPr>
        <w:t xml:space="preserve"> 201</w:t>
      </w:r>
      <w:r>
        <w:rPr>
          <w:rFonts w:ascii="Courier New" w:hAnsi="Courier New" w:cs="Courier New"/>
          <w:sz w:val="20"/>
          <w:szCs w:val="20"/>
        </w:rPr>
        <w:t>6</w:t>
      </w:r>
      <w:r w:rsidRPr="00E51C64">
        <w:rPr>
          <w:rFonts w:ascii="Courier New" w:hAnsi="Courier New" w:cs="Courier New"/>
          <w:sz w:val="20"/>
          <w:szCs w:val="20"/>
        </w:rPr>
        <w:t xml:space="preserve"> года </w:t>
      </w:r>
      <w:r>
        <w:rPr>
          <w:rFonts w:ascii="Courier New" w:hAnsi="Courier New" w:cs="Courier New"/>
          <w:sz w:val="20"/>
          <w:szCs w:val="20"/>
        </w:rPr>
        <w:t>№_</w:t>
      </w:r>
      <w:r w:rsidRPr="00F7430F">
        <w:rPr>
          <w:rFonts w:ascii="Courier New" w:hAnsi="Courier New" w:cs="Courier New"/>
          <w:sz w:val="20"/>
          <w:szCs w:val="20"/>
          <w:u w:val="single"/>
        </w:rPr>
        <w:t>79</w:t>
      </w:r>
    </w:p>
    <w:p w:rsidR="00C17FBF" w:rsidRPr="006901EC" w:rsidRDefault="00C17FBF" w:rsidP="00C17FBF">
      <w:pPr>
        <w:spacing w:before="100" w:beforeAutospacing="1"/>
        <w:jc w:val="center"/>
      </w:pPr>
      <w:r w:rsidRPr="006901EC">
        <w:rPr>
          <w:rFonts w:ascii="Times New Roman CYR" w:hAnsi="Times New Roman CYR" w:cs="Times New Roman CYR"/>
        </w:rPr>
        <w:t>ПОРЯДОК ДЕЯТЕЛЬНОСТИ КОМИСИИИ ПО ПОДГОТОВКЕ ПРАВИЛ ЗЕМЛЕПОЛЬЗОВАНИЯ И ЗАСТРОЙКИ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1.</w:t>
      </w:r>
      <w:r w:rsidRPr="006901EC">
        <w:rPr>
          <w:rFonts w:ascii="Arial" w:hAnsi="Arial" w:cs="Arial"/>
          <w:color w:val="2D3038"/>
        </w:rPr>
        <w:t>Общие положения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1.1.</w:t>
      </w:r>
      <w:r w:rsidRPr="006901EC">
        <w:rPr>
          <w:rFonts w:ascii="Arial" w:hAnsi="Arial" w:cs="Arial"/>
          <w:color w:val="2D3038"/>
        </w:rPr>
        <w:t xml:space="preserve">Комиссия по подготовке правил землепользования и застройки (далее - Комиссия) является коллегиальным органом при администрации </w:t>
      </w:r>
      <w:r w:rsidR="00787FDB">
        <w:rPr>
          <w:rFonts w:ascii="Arial" w:hAnsi="Arial" w:cs="Arial"/>
          <w:color w:val="2D3038"/>
        </w:rPr>
        <w:t>муниципального образования</w:t>
      </w:r>
      <w:r w:rsidRPr="006901EC">
        <w:rPr>
          <w:rFonts w:ascii="Arial" w:hAnsi="Arial" w:cs="Arial"/>
          <w:color w:val="2D3038"/>
        </w:rPr>
        <w:t>, образованным в целях регулирования землепользования и застройки на основе градостроительного зонирования территории муниципального образования.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1.2.</w:t>
      </w:r>
      <w:r w:rsidRPr="006901EC">
        <w:rPr>
          <w:rFonts w:ascii="Arial" w:hAnsi="Arial" w:cs="Arial"/>
          <w:color w:val="2D3038"/>
        </w:rPr>
        <w:t>Комиссия осуществляет свою деятельность в соответствии с Градостроительным кодексом Российской Федерации, Уставом муниципального образования</w:t>
      </w:r>
      <w:r w:rsidR="00787FDB">
        <w:rPr>
          <w:rFonts w:ascii="Arial" w:hAnsi="Arial" w:cs="Arial"/>
          <w:color w:val="2D3038"/>
        </w:rPr>
        <w:t xml:space="preserve"> «Покровка»</w:t>
      </w:r>
      <w:r w:rsidRPr="006901EC">
        <w:rPr>
          <w:rFonts w:ascii="Arial" w:hAnsi="Arial" w:cs="Arial"/>
          <w:color w:val="2D3038"/>
        </w:rPr>
        <w:t>, иными нормативными правовыми актами, настоящим Положением.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1.3.</w:t>
      </w:r>
      <w:r w:rsidRPr="006901EC">
        <w:rPr>
          <w:rFonts w:ascii="Arial" w:hAnsi="Arial" w:cs="Arial"/>
          <w:color w:val="2D3038"/>
        </w:rPr>
        <w:t>Состав Комиссии, изменения, вносимые в состав, утверждаются постановлением администрации главы муниципального образования.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2.</w:t>
      </w:r>
      <w:r w:rsidRPr="006901EC">
        <w:rPr>
          <w:rFonts w:ascii="Arial" w:hAnsi="Arial" w:cs="Arial"/>
          <w:color w:val="2D3038"/>
        </w:rPr>
        <w:t>Основные функции Комиссии: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2.1.</w:t>
      </w:r>
      <w:r w:rsidRPr="006901EC">
        <w:rPr>
          <w:rFonts w:ascii="Arial" w:hAnsi="Arial" w:cs="Arial"/>
          <w:color w:val="2D3038"/>
        </w:rPr>
        <w:t>Подготовка проекта Правил землепользования и застройки.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2.2.</w:t>
      </w:r>
      <w:r w:rsidRPr="006901EC">
        <w:rPr>
          <w:rFonts w:ascii="Arial" w:hAnsi="Arial" w:cs="Arial"/>
          <w:color w:val="2D3038"/>
        </w:rPr>
        <w:t>Рассмотрение предложений заинтересованных лиц о необходимости внесения изменений в Правила землепользования и застройки.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2.3.</w:t>
      </w:r>
      <w:r w:rsidRPr="006901EC">
        <w:rPr>
          <w:rFonts w:ascii="Arial" w:hAnsi="Arial" w:cs="Arial"/>
          <w:color w:val="2D3038"/>
        </w:rPr>
        <w:t>Подготовка проекта о внесении изменений в Правила землепользования и застройки муниципального образования.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2.4.</w:t>
      </w:r>
      <w:r w:rsidRPr="006901EC">
        <w:rPr>
          <w:rFonts w:ascii="Arial" w:hAnsi="Arial" w:cs="Arial"/>
          <w:color w:val="2D3038"/>
        </w:rPr>
        <w:t>Проведение публичных слушаний: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-</w:t>
      </w:r>
      <w:r w:rsidRPr="006901EC">
        <w:rPr>
          <w:rFonts w:ascii="Arial" w:hAnsi="Arial" w:cs="Arial"/>
          <w:color w:val="2D3038"/>
        </w:rPr>
        <w:t>по проекту Правил землепользования и застройки муниципального образования;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-</w:t>
      </w:r>
      <w:r w:rsidRPr="006901EC">
        <w:rPr>
          <w:rFonts w:ascii="Arial" w:hAnsi="Arial" w:cs="Arial"/>
          <w:color w:val="2D3038"/>
        </w:rPr>
        <w:t>по проекту о внесении изменений в Правила землепользования и застройки;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-</w:t>
      </w:r>
      <w:r w:rsidRPr="006901EC">
        <w:rPr>
          <w:rFonts w:ascii="Arial" w:hAnsi="Arial" w:cs="Arial"/>
          <w:color w:val="2D3038"/>
        </w:rPr>
        <w:t>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-</w:t>
      </w:r>
      <w:r w:rsidRPr="006901EC">
        <w:rPr>
          <w:rFonts w:ascii="Arial" w:hAnsi="Arial" w:cs="Arial"/>
          <w:color w:val="2D3038"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2.5.</w:t>
      </w:r>
      <w:r w:rsidRPr="006901EC">
        <w:rPr>
          <w:rFonts w:ascii="Arial" w:hAnsi="Arial" w:cs="Arial"/>
          <w:color w:val="2D3038"/>
        </w:rPr>
        <w:t>Направление извещений (сообщений) о проведении публичных слушаний в случаях, предусмотренных законодательством.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2.6.</w:t>
      </w:r>
      <w:r w:rsidRPr="006901EC">
        <w:rPr>
          <w:rFonts w:ascii="Arial" w:hAnsi="Arial" w:cs="Arial"/>
          <w:color w:val="2D3038"/>
        </w:rPr>
        <w:t>Анализ результатов публичных слушаний.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lastRenderedPageBreak/>
        <w:t>2.7.</w:t>
      </w:r>
      <w:r w:rsidRPr="006901EC">
        <w:rPr>
          <w:rFonts w:ascii="Arial" w:hAnsi="Arial" w:cs="Arial"/>
          <w:color w:val="2D3038"/>
        </w:rPr>
        <w:t>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2.8.</w:t>
      </w:r>
      <w:r w:rsidRPr="006901EC">
        <w:rPr>
          <w:rFonts w:ascii="Arial" w:hAnsi="Arial" w:cs="Arial"/>
          <w:color w:val="2D3038"/>
        </w:rPr>
        <w:t>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3.</w:t>
      </w:r>
      <w:r w:rsidRPr="006901EC">
        <w:rPr>
          <w:rFonts w:ascii="Arial" w:hAnsi="Arial" w:cs="Arial"/>
          <w:color w:val="2D3038"/>
        </w:rPr>
        <w:t>Комиссия имеет право: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3.1.</w:t>
      </w:r>
      <w:r w:rsidRPr="006901EC">
        <w:rPr>
          <w:rFonts w:ascii="Arial" w:hAnsi="Arial" w:cs="Arial"/>
          <w:color w:val="2D3038"/>
        </w:rPr>
        <w:t>Запрашивать у специально уполномоченных государственных органов, проектно-изыскательских организаций и получать от них необходимые для работы Комиссии сведения, материалы и документы.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3.2.</w:t>
      </w:r>
      <w:r w:rsidRPr="006901EC">
        <w:rPr>
          <w:rFonts w:ascii="Arial" w:hAnsi="Arial" w:cs="Arial"/>
          <w:color w:val="2D3038"/>
        </w:rPr>
        <w:t>Приглашать в необходимых случаях экспертов и специалистов для анализа материалов и выработки рекомендаций по рассматриваемым вопросам.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3.3.</w:t>
      </w:r>
      <w:r w:rsidRPr="006901EC">
        <w:rPr>
          <w:rFonts w:ascii="Arial" w:hAnsi="Arial" w:cs="Arial"/>
          <w:color w:val="2D3038"/>
        </w:rPr>
        <w:t>Создавать рабочие группы с привлечением представителей структурных подразделений администрации города, экспертов и специалистов.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</w:t>
      </w:r>
      <w:r w:rsidRPr="006901EC">
        <w:rPr>
          <w:rFonts w:ascii="Arial" w:hAnsi="Arial" w:cs="Arial"/>
          <w:color w:val="2D3038"/>
        </w:rPr>
        <w:t>Порядок деятельности Комиссии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4.1.</w:t>
      </w:r>
      <w:r w:rsidRPr="006901EC">
        <w:rPr>
          <w:rFonts w:ascii="Arial" w:hAnsi="Arial" w:cs="Arial"/>
          <w:color w:val="2D3038"/>
        </w:rPr>
        <w:t>Заседания Комиссии проводятся по мере необходимости, но не реже одного раза в квартал.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4.2.</w:t>
      </w:r>
      <w:r w:rsidRPr="006901EC">
        <w:rPr>
          <w:rFonts w:ascii="Arial" w:hAnsi="Arial" w:cs="Arial"/>
          <w:color w:val="2D3038"/>
        </w:rPr>
        <w:t>Заседания Комиссии считаются правомочными, если на них присутствуют не менее половины ее членов.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4.3.</w:t>
      </w:r>
      <w:r w:rsidRPr="006901EC">
        <w:rPr>
          <w:rFonts w:ascii="Arial" w:hAnsi="Arial" w:cs="Arial"/>
          <w:color w:val="2D3038"/>
        </w:rPr>
        <w:t xml:space="preserve">Комиссия состоит из председателя, заместителя председателя, секретаря и членов Комиссии. Состав Комиссии утверждается </w:t>
      </w:r>
      <w:r w:rsidR="00787FDB">
        <w:rPr>
          <w:rFonts w:ascii="Arial" w:hAnsi="Arial" w:cs="Arial"/>
          <w:color w:val="2D3038"/>
        </w:rPr>
        <w:t>главой МО.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4.4.</w:t>
      </w:r>
      <w:r w:rsidRPr="006901EC">
        <w:rPr>
          <w:rFonts w:ascii="Arial" w:hAnsi="Arial" w:cs="Arial"/>
          <w:color w:val="2D3038"/>
        </w:rPr>
        <w:t>Председатель Комиссии: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-</w:t>
      </w:r>
      <w:r w:rsidRPr="006901EC">
        <w:rPr>
          <w:rFonts w:ascii="Arial" w:hAnsi="Arial" w:cs="Arial"/>
          <w:color w:val="2D3038"/>
        </w:rPr>
        <w:t>организует работу Комиссии и руководит ее деятельностью;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-</w:t>
      </w:r>
      <w:r w:rsidRPr="006901EC">
        <w:rPr>
          <w:rFonts w:ascii="Arial" w:hAnsi="Arial" w:cs="Arial"/>
          <w:color w:val="2D3038"/>
        </w:rPr>
        <w:t>подписывает документы Комиссии;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-</w:t>
      </w:r>
      <w:r w:rsidRPr="006901EC">
        <w:rPr>
          <w:rFonts w:ascii="Arial" w:hAnsi="Arial" w:cs="Arial"/>
          <w:color w:val="2D3038"/>
        </w:rPr>
        <w:t>ведет заседания Комиссии;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-</w:t>
      </w:r>
      <w:r w:rsidRPr="006901EC">
        <w:rPr>
          <w:rFonts w:ascii="Arial" w:hAnsi="Arial" w:cs="Arial"/>
          <w:color w:val="2D3038"/>
        </w:rPr>
        <w:t xml:space="preserve">направляет </w:t>
      </w:r>
      <w:r w:rsidR="00787FDB">
        <w:rPr>
          <w:rFonts w:ascii="Arial" w:hAnsi="Arial" w:cs="Arial"/>
          <w:color w:val="2D3038"/>
        </w:rPr>
        <w:t>главе МО</w:t>
      </w:r>
      <w:r w:rsidRPr="006901EC">
        <w:rPr>
          <w:rFonts w:ascii="Arial" w:hAnsi="Arial" w:cs="Arial"/>
          <w:color w:val="2D3038"/>
        </w:rPr>
        <w:t xml:space="preserve"> информацию, рекомендации, заключения и решения Комиссии.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4.5.</w:t>
      </w:r>
      <w:r w:rsidRPr="006901EC">
        <w:rPr>
          <w:rFonts w:ascii="Arial" w:hAnsi="Arial" w:cs="Arial"/>
          <w:color w:val="2D3038"/>
        </w:rPr>
        <w:t>Заседания Комиссии в случае отсутствия председателя проводятся заместителем председателя. В случае отсутствия председателя и заместителя председателя присутствующие на заседании члены Комиссии избирают из своего состава председательствующего простым большинством голосов.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4.6.</w:t>
      </w:r>
      <w:r w:rsidRPr="006901EC">
        <w:rPr>
          <w:rFonts w:ascii="Arial" w:hAnsi="Arial" w:cs="Arial"/>
          <w:color w:val="2D3038"/>
        </w:rPr>
        <w:t>Заседание Комиссии протоколируется секретарем Комиссии либо в случае его отсутствия секретарем, назначаемым председателем Комиссии.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4.7.</w:t>
      </w:r>
      <w:r w:rsidRPr="006901EC">
        <w:rPr>
          <w:rFonts w:ascii="Arial" w:hAnsi="Arial" w:cs="Arial"/>
          <w:color w:val="2D3038"/>
        </w:rP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lastRenderedPageBreak/>
        <w:t>4.8.</w:t>
      </w:r>
      <w:r w:rsidRPr="006901EC">
        <w:rPr>
          <w:rFonts w:ascii="Arial" w:hAnsi="Arial" w:cs="Arial"/>
          <w:color w:val="2D3038"/>
        </w:rPr>
        <w:t>Решения Комиссии оформляются протоколами в 7-дневный срок.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4.9.</w:t>
      </w:r>
      <w:r w:rsidRPr="006901EC">
        <w:rPr>
          <w:rFonts w:ascii="Arial" w:hAnsi="Arial" w:cs="Arial"/>
          <w:color w:val="2D3038"/>
        </w:rPr>
        <w:t>По вопросам, предусмотренным пунктами 2.2, 2.6 Положения, Комиссия осуществляет подготовку заключений.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4.10.</w:t>
      </w:r>
      <w:r w:rsidRPr="006901EC">
        <w:rPr>
          <w:rFonts w:ascii="Arial" w:hAnsi="Arial" w:cs="Arial"/>
          <w:color w:val="2D3038"/>
        </w:rPr>
        <w:t>По вопросам, предусмотренным пунктами 2.7, 2.8 Положения, Комиссия осуществляет подготовку рекомендаций.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color w:val="2D3038"/>
        </w:rPr>
        <w:t>Подготовка рекомендаций по указанным вопросам осуществляется Комиссией на основании заключений о результатах публичных слушаний, за исключением случаев, когда проведение публичных слушаний по данным вопросам законодательством не предусмотрено.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4.11.</w:t>
      </w:r>
      <w:r w:rsidRPr="006901EC">
        <w:rPr>
          <w:rFonts w:ascii="Arial" w:hAnsi="Arial" w:cs="Arial"/>
          <w:color w:val="2D3038"/>
        </w:rPr>
        <w:t>Публичные слушания, предусмотренные пунктом 2.4 Положения, протоколируются секретарем Комиссии. Протокол публичных слушаний подписывается председателем Комиссии и секретарем. По результатам публичных слушаний Комиссия подготавливает заключение. Заключение подписывается председателем Комиссии и секретарем.</w:t>
      </w:r>
    </w:p>
    <w:p w:rsidR="00C17FBF" w:rsidRPr="006901EC" w:rsidRDefault="00C17FBF" w:rsidP="00C17FBF">
      <w:pPr>
        <w:ind w:firstLine="709"/>
        <w:jc w:val="both"/>
        <w:rPr>
          <w:rFonts w:ascii="Arial" w:hAnsi="Arial" w:cs="Arial"/>
        </w:rPr>
      </w:pPr>
      <w:r w:rsidRPr="006901EC">
        <w:rPr>
          <w:rFonts w:ascii="Arial" w:hAnsi="Arial" w:cs="Arial"/>
          <w:b/>
          <w:bCs/>
          <w:color w:val="777777"/>
        </w:rPr>
        <w:t>4.12.</w:t>
      </w:r>
      <w:r w:rsidRPr="006901EC">
        <w:rPr>
          <w:rFonts w:ascii="Arial" w:hAnsi="Arial" w:cs="Arial"/>
          <w:color w:val="2D3038"/>
        </w:rPr>
        <w:t xml:space="preserve">Организационно-техническое обеспечение деятельности Комиссии осуществляет Комитет по градостроительной политике администрации муниципального образования с участием структурных подразделений администрации </w:t>
      </w:r>
      <w:r w:rsidR="00007C39">
        <w:rPr>
          <w:rFonts w:ascii="Arial" w:hAnsi="Arial" w:cs="Arial"/>
          <w:color w:val="2D3038"/>
        </w:rPr>
        <w:t>муниципального образования «Баяндаевский район».</w:t>
      </w:r>
    </w:p>
    <w:p w:rsidR="00C17FBF" w:rsidRPr="00002D53" w:rsidRDefault="00C17FBF" w:rsidP="00C17F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17FBF" w:rsidRDefault="00C17FBF" w:rsidP="00C17FBF">
      <w:pPr>
        <w:tabs>
          <w:tab w:val="left" w:pos="5385"/>
        </w:tabs>
      </w:pPr>
    </w:p>
    <w:p w:rsidR="00C17FBF" w:rsidRDefault="00C17FBF" w:rsidP="00C17FBF">
      <w:pPr>
        <w:tabs>
          <w:tab w:val="left" w:pos="5385"/>
        </w:tabs>
      </w:pPr>
    </w:p>
    <w:p w:rsidR="00C17FBF" w:rsidRDefault="00C17FBF" w:rsidP="00C17FBF">
      <w:pPr>
        <w:tabs>
          <w:tab w:val="left" w:pos="5385"/>
        </w:tabs>
      </w:pPr>
    </w:p>
    <w:p w:rsidR="00C17FBF" w:rsidRDefault="00C17FBF" w:rsidP="00C17FBF">
      <w:pPr>
        <w:tabs>
          <w:tab w:val="left" w:pos="5385"/>
        </w:tabs>
      </w:pPr>
    </w:p>
    <w:p w:rsidR="00C17FBF" w:rsidRPr="00B25D1C" w:rsidRDefault="00C17FBF" w:rsidP="00C17FBF">
      <w:pPr>
        <w:tabs>
          <w:tab w:val="left" w:pos="5385"/>
        </w:tabs>
      </w:pPr>
    </w:p>
    <w:p w:rsidR="002D6725" w:rsidRDefault="002D6725">
      <w:bookmarkStart w:id="0" w:name="_GoBack"/>
      <w:bookmarkEnd w:id="0"/>
    </w:p>
    <w:sectPr w:rsidR="002D6725" w:rsidSect="00BC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5F"/>
    <w:rsid w:val="00007C39"/>
    <w:rsid w:val="002D6725"/>
    <w:rsid w:val="00787FDB"/>
    <w:rsid w:val="009B495F"/>
    <w:rsid w:val="00BC0510"/>
    <w:rsid w:val="00C17FBF"/>
    <w:rsid w:val="00E5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9276317F9F159FED2659797074DFB1C048E9D0129DAA7C6202A726F6E4DB93D2D3E730E88883106B7923AD0DVCG" TargetMode="External"/><Relationship Id="rId4" Type="http://schemas.openxmlformats.org/officeDocument/2006/relationships/hyperlink" Target="consultantplus://offline/ref=509276317F9F159FED2659797074DFB1C048E9D0129DAA7C6202A726F6E4DB93D2D3E730E88883106B7923AF0D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Римма</cp:lastModifiedBy>
  <cp:revision>6</cp:revision>
  <cp:lastPrinted>2016-11-29T08:37:00Z</cp:lastPrinted>
  <dcterms:created xsi:type="dcterms:W3CDTF">2016-11-29T02:33:00Z</dcterms:created>
  <dcterms:modified xsi:type="dcterms:W3CDTF">2016-11-29T08:41:00Z</dcterms:modified>
</cp:coreProperties>
</file>