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E9" w:rsidRDefault="00A57CE9" w:rsidP="00A57CE9">
      <w:pPr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РОССИЙСКАЯ  ФЕДЕРАЦИЯ</w:t>
      </w:r>
    </w:p>
    <w:p w:rsidR="00A57CE9" w:rsidRDefault="00A57CE9" w:rsidP="00A57C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A57CE9" w:rsidRDefault="00A57CE9" w:rsidP="00A57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«ПОКРОВКА»</w:t>
      </w:r>
    </w:p>
    <w:p w:rsidR="00A57CE9" w:rsidRDefault="00A57CE9" w:rsidP="00A57C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A57CE9" w:rsidRDefault="00A57CE9" w:rsidP="00A57C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tbl>
      <w:tblPr>
        <w:tblW w:w="9825" w:type="dxa"/>
        <w:tblInd w:w="-17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57CE9" w:rsidTr="00A57CE9">
        <w:trPr>
          <w:trHeight w:val="155"/>
        </w:trPr>
        <w:tc>
          <w:tcPr>
            <w:tcW w:w="9824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A57CE9" w:rsidRDefault="00A57CE9">
            <w:pPr>
              <w:tabs>
                <w:tab w:val="left" w:pos="3240"/>
                <w:tab w:val="center" w:pos="5040"/>
              </w:tabs>
              <w:ind w:right="-71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0" t="0" r="11430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gBTwIAAFo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"/>
                  </w:pict>
                </mc:Fallback>
              </mc:AlternateContent>
            </w:r>
          </w:p>
        </w:tc>
      </w:tr>
    </w:tbl>
    <w:p w:rsidR="00A57CE9" w:rsidRDefault="00A57CE9" w:rsidP="00A57CE9">
      <w:pPr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>» 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_ 2015 г. № </w:t>
      </w:r>
      <w:r>
        <w:rPr>
          <w:rFonts w:ascii="Times New Roman" w:hAnsi="Times New Roman"/>
          <w:sz w:val="24"/>
          <w:szCs w:val="24"/>
          <w:u w:val="single"/>
        </w:rPr>
        <w:t>57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57CE9" w:rsidRDefault="00A57CE9" w:rsidP="00A57CE9">
      <w:pPr>
        <w:ind w:right="-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Покровка</w:t>
      </w: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отмене постановления</w:t>
      </w: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>
          <w:rPr>
            <w:rStyle w:val="a3"/>
            <w:rFonts w:ascii="Arial" w:hAnsi="Arial" w:cs="Arial"/>
            <w:sz w:val="20"/>
            <w:szCs w:val="24"/>
          </w:rPr>
          <w:t>статьей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7 Федерального закона от 06.10.2003 N 131-ФЗ "Об общих принципах организации местного самоуправления в Российской Федерации", руководствуясь  Уставом МО «Покровка»,</w:t>
      </w: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Отменить постановление главы муниципального образования «Покровка» </w:t>
      </w:r>
      <w:r>
        <w:rPr>
          <w:rFonts w:ascii="Times New Roman" w:eastAsia="Times New Roman" w:hAnsi="Times New Roman"/>
          <w:sz w:val="24"/>
          <w:szCs w:val="24"/>
        </w:rPr>
        <w:t>от 20.05.2012 г. «Об утверждении административного регламента по предоставлению муниципальной услуги «Выдача справок, выписок из похозяйственней книг»</w:t>
      </w: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 момента его опубликования.</w:t>
      </w: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МО «Покровка»</w:t>
      </w: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Т.В. Мешков</w:t>
      </w: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A57CE9" w:rsidRDefault="00A57CE9" w:rsidP="00A57C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A57CE9" w:rsidRDefault="00A57CE9" w:rsidP="00A57CE9"/>
    <w:p w:rsidR="00A57CE9" w:rsidRDefault="00A57CE9" w:rsidP="00A57CE9"/>
    <w:p w:rsidR="00A57CE9" w:rsidRDefault="00A57CE9" w:rsidP="00A57CE9">
      <w:pPr>
        <w:tabs>
          <w:tab w:val="left" w:pos="1905"/>
        </w:tabs>
      </w:pPr>
    </w:p>
    <w:p w:rsidR="00A57CE9" w:rsidRDefault="00A57CE9" w:rsidP="00A57CE9">
      <w:pPr>
        <w:tabs>
          <w:tab w:val="left" w:pos="1905"/>
        </w:tabs>
      </w:pPr>
    </w:p>
    <w:p w:rsidR="00A57CE9" w:rsidRDefault="00A57CE9" w:rsidP="00A57CE9">
      <w:pPr>
        <w:tabs>
          <w:tab w:val="left" w:pos="1905"/>
        </w:tabs>
      </w:pPr>
    </w:p>
    <w:p w:rsidR="00A57CE9" w:rsidRDefault="00A57CE9" w:rsidP="00A57CE9">
      <w:pPr>
        <w:tabs>
          <w:tab w:val="left" w:pos="1905"/>
        </w:tabs>
      </w:pPr>
    </w:p>
    <w:p w:rsidR="00A57CE9" w:rsidRDefault="00A57CE9" w:rsidP="00A57CE9">
      <w:pPr>
        <w:tabs>
          <w:tab w:val="left" w:pos="1905"/>
        </w:tabs>
      </w:pPr>
    </w:p>
    <w:p w:rsidR="00A57CE9" w:rsidRDefault="00A57CE9" w:rsidP="00A57CE9">
      <w:pPr>
        <w:tabs>
          <w:tab w:val="left" w:pos="1905"/>
        </w:tabs>
      </w:pPr>
    </w:p>
    <w:p w:rsidR="00A57CE9" w:rsidRDefault="00A57CE9" w:rsidP="00A57CE9">
      <w:pPr>
        <w:ind w:right="-716"/>
      </w:pPr>
    </w:p>
    <w:p w:rsidR="00A57CE9" w:rsidRDefault="00A57CE9" w:rsidP="00A57CE9">
      <w:pPr>
        <w:ind w:right="-716"/>
      </w:pPr>
      <w:bookmarkStart w:id="0" w:name="_GoBack"/>
      <w:bookmarkEnd w:id="0"/>
    </w:p>
    <w:sectPr w:rsidR="00A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114"/>
    <w:multiLevelType w:val="multilevel"/>
    <w:tmpl w:val="290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33C45"/>
    <w:multiLevelType w:val="hybridMultilevel"/>
    <w:tmpl w:val="A78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D5"/>
    <w:rsid w:val="000D4DC3"/>
    <w:rsid w:val="0028449C"/>
    <w:rsid w:val="007019D5"/>
    <w:rsid w:val="00A57CE9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7CE9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57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57C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uiPriority w:val="99"/>
    <w:semiHidden/>
    <w:unhideWhenUsed/>
    <w:rsid w:val="00A57CE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CE9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57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7C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CE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CE9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A57C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A57CE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A57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A57CE9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57C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7CE9"/>
    <w:rPr>
      <w:rFonts w:eastAsiaTheme="minorEastAsia"/>
      <w:lang w:eastAsia="ru-RU"/>
    </w:rPr>
  </w:style>
  <w:style w:type="paragraph" w:styleId="af0">
    <w:name w:val="Plain Text"/>
    <w:basedOn w:val="a"/>
    <w:link w:val="12"/>
    <w:uiPriority w:val="99"/>
    <w:semiHidden/>
    <w:unhideWhenUsed/>
    <w:rsid w:val="00A57C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uiPriority w:val="99"/>
    <w:semiHidden/>
    <w:rsid w:val="00A57CE9"/>
    <w:rPr>
      <w:rFonts w:ascii="Consolas" w:eastAsiaTheme="minorEastAsia" w:hAnsi="Consolas" w:cs="Consolas"/>
      <w:sz w:val="21"/>
      <w:szCs w:val="21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5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7CE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57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A57CE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57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A57C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57C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semiHidden/>
    <w:rsid w:val="00A57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semiHidden/>
    <w:rsid w:val="00A57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13">
    <w:name w:val="Текст1"/>
    <w:basedOn w:val="a"/>
    <w:uiPriority w:val="99"/>
    <w:semiHidden/>
    <w:rsid w:val="00A57C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A57CE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semiHidden/>
    <w:rsid w:val="00A57C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p1">
    <w:name w:val="p1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uiPriority w:val="99"/>
    <w:semiHidden/>
    <w:rsid w:val="00A57C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uiPriority w:val="99"/>
    <w:semiHidden/>
    <w:rsid w:val="00A57C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uiPriority w:val="99"/>
    <w:semiHidden/>
    <w:rsid w:val="00A57CE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uiPriority w:val="99"/>
    <w:semiHidden/>
    <w:rsid w:val="00A57C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uiPriority w:val="99"/>
    <w:semiHidden/>
    <w:rsid w:val="00A57C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uiPriority w:val="99"/>
    <w:semiHidden/>
    <w:rsid w:val="00A57C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uiPriority w:val="99"/>
    <w:semiHidden/>
    <w:rsid w:val="00A57C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6">
    <w:name w:val="xl216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7">
    <w:name w:val="xl217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uiPriority w:val="99"/>
    <w:semiHidden/>
    <w:rsid w:val="00A57C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uiPriority w:val="99"/>
    <w:semiHidden/>
    <w:rsid w:val="00A57C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5">
    <w:name w:val="xl225"/>
    <w:basedOn w:val="a"/>
    <w:uiPriority w:val="99"/>
    <w:semiHidden/>
    <w:rsid w:val="00A57CE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uiPriority w:val="99"/>
    <w:semiHidden/>
    <w:rsid w:val="00A57CE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3">
    <w:name w:val="xl223"/>
    <w:basedOn w:val="a"/>
    <w:uiPriority w:val="99"/>
    <w:semiHidden/>
    <w:rsid w:val="00A57C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ConsPlusTitle">
    <w:name w:val="ConsPlusTitle"/>
    <w:uiPriority w:val="99"/>
    <w:semiHidden/>
    <w:rsid w:val="00A57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CE9"/>
  </w:style>
  <w:style w:type="character" w:customStyle="1" w:styleId="11">
    <w:name w:val="Основной текст Знак1"/>
    <w:link w:val="ac"/>
    <w:uiPriority w:val="99"/>
    <w:semiHidden/>
    <w:locked/>
    <w:rsid w:val="00A57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Гипертекстовая ссылка"/>
    <w:rsid w:val="00A57CE9"/>
    <w:rPr>
      <w:rFonts w:ascii="Times New Roman" w:hAnsi="Times New Roman" w:cs="Times New Roman" w:hint="default"/>
      <w:color w:val="106BBE"/>
    </w:rPr>
  </w:style>
  <w:style w:type="character" w:customStyle="1" w:styleId="afa">
    <w:name w:val="Цветовое выделение"/>
    <w:rsid w:val="00A57CE9"/>
    <w:rPr>
      <w:b/>
      <w:bCs w:val="0"/>
      <w:color w:val="26282F"/>
    </w:rPr>
  </w:style>
  <w:style w:type="character" w:customStyle="1" w:styleId="12">
    <w:name w:val="Текст Знак1"/>
    <w:link w:val="af0"/>
    <w:uiPriority w:val="99"/>
    <w:semiHidden/>
    <w:locked/>
    <w:rsid w:val="00A57C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A57CE9"/>
  </w:style>
  <w:style w:type="character" w:customStyle="1" w:styleId="s2">
    <w:name w:val="s2"/>
    <w:basedOn w:val="a0"/>
    <w:rsid w:val="00A57CE9"/>
  </w:style>
  <w:style w:type="character" w:customStyle="1" w:styleId="s3">
    <w:name w:val="s3"/>
    <w:basedOn w:val="a0"/>
    <w:rsid w:val="00A57CE9"/>
  </w:style>
  <w:style w:type="character" w:customStyle="1" w:styleId="s4">
    <w:name w:val="s4"/>
    <w:basedOn w:val="a0"/>
    <w:rsid w:val="00A57CE9"/>
  </w:style>
  <w:style w:type="character" w:customStyle="1" w:styleId="s5">
    <w:name w:val="s5"/>
    <w:basedOn w:val="a0"/>
    <w:rsid w:val="00A57CE9"/>
  </w:style>
  <w:style w:type="character" w:customStyle="1" w:styleId="s6">
    <w:name w:val="s6"/>
    <w:basedOn w:val="a0"/>
    <w:rsid w:val="00A57CE9"/>
  </w:style>
  <w:style w:type="character" w:customStyle="1" w:styleId="FontStyle32">
    <w:name w:val="Font Style32"/>
    <w:rsid w:val="00A57CE9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59"/>
    <w:rsid w:val="00A57C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57CE9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57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E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57C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uiPriority w:val="99"/>
    <w:semiHidden/>
    <w:unhideWhenUsed/>
    <w:rsid w:val="00A57CE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CE9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57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7C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5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7CE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5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7CE9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A57C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A57CE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A57C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A57CE9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57C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7CE9"/>
    <w:rPr>
      <w:rFonts w:eastAsiaTheme="minorEastAsia"/>
      <w:lang w:eastAsia="ru-RU"/>
    </w:rPr>
  </w:style>
  <w:style w:type="paragraph" w:styleId="af0">
    <w:name w:val="Plain Text"/>
    <w:basedOn w:val="a"/>
    <w:link w:val="12"/>
    <w:uiPriority w:val="99"/>
    <w:semiHidden/>
    <w:unhideWhenUsed/>
    <w:rsid w:val="00A57C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uiPriority w:val="99"/>
    <w:semiHidden/>
    <w:rsid w:val="00A57CE9"/>
    <w:rPr>
      <w:rFonts w:ascii="Consolas" w:eastAsiaTheme="minorEastAsia" w:hAnsi="Consolas" w:cs="Consolas"/>
      <w:sz w:val="21"/>
      <w:szCs w:val="21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5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7CE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A57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A57CE9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A57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A57CE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57C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semiHidden/>
    <w:rsid w:val="00A57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semiHidden/>
    <w:rsid w:val="00A57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13">
    <w:name w:val="Текст1"/>
    <w:basedOn w:val="a"/>
    <w:uiPriority w:val="99"/>
    <w:semiHidden/>
    <w:rsid w:val="00A57C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A57CE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semiHidden/>
    <w:rsid w:val="00A57C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p1">
    <w:name w:val="p1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A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uiPriority w:val="99"/>
    <w:semiHidden/>
    <w:rsid w:val="00A57C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uiPriority w:val="99"/>
    <w:semiHidden/>
    <w:rsid w:val="00A57C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uiPriority w:val="99"/>
    <w:semiHidden/>
    <w:rsid w:val="00A57CE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uiPriority w:val="99"/>
    <w:semiHidden/>
    <w:rsid w:val="00A57C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uiPriority w:val="99"/>
    <w:semiHidden/>
    <w:rsid w:val="00A57C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uiPriority w:val="99"/>
    <w:semiHidden/>
    <w:rsid w:val="00A57C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uiPriority w:val="99"/>
    <w:semiHidden/>
    <w:rsid w:val="00A57C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6">
    <w:name w:val="xl216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7">
    <w:name w:val="xl217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uiPriority w:val="99"/>
    <w:semiHidden/>
    <w:rsid w:val="00A57CE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uiPriority w:val="99"/>
    <w:semiHidden/>
    <w:rsid w:val="00A57C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uiPriority w:val="99"/>
    <w:semiHidden/>
    <w:rsid w:val="00A57C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5">
    <w:name w:val="xl225"/>
    <w:basedOn w:val="a"/>
    <w:uiPriority w:val="99"/>
    <w:semiHidden/>
    <w:rsid w:val="00A57CE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uiPriority w:val="99"/>
    <w:semiHidden/>
    <w:rsid w:val="00A57CE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3">
    <w:name w:val="xl223"/>
    <w:basedOn w:val="a"/>
    <w:uiPriority w:val="99"/>
    <w:semiHidden/>
    <w:rsid w:val="00A57C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uiPriority w:val="99"/>
    <w:semiHidden/>
    <w:rsid w:val="00A5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ConsPlusTitle">
    <w:name w:val="ConsPlusTitle"/>
    <w:uiPriority w:val="99"/>
    <w:semiHidden/>
    <w:rsid w:val="00A57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CE9"/>
  </w:style>
  <w:style w:type="character" w:customStyle="1" w:styleId="11">
    <w:name w:val="Основной текст Знак1"/>
    <w:link w:val="ac"/>
    <w:uiPriority w:val="99"/>
    <w:semiHidden/>
    <w:locked/>
    <w:rsid w:val="00A57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Гипертекстовая ссылка"/>
    <w:rsid w:val="00A57CE9"/>
    <w:rPr>
      <w:rFonts w:ascii="Times New Roman" w:hAnsi="Times New Roman" w:cs="Times New Roman" w:hint="default"/>
      <w:color w:val="106BBE"/>
    </w:rPr>
  </w:style>
  <w:style w:type="character" w:customStyle="1" w:styleId="afa">
    <w:name w:val="Цветовое выделение"/>
    <w:rsid w:val="00A57CE9"/>
    <w:rPr>
      <w:b/>
      <w:bCs w:val="0"/>
      <w:color w:val="26282F"/>
    </w:rPr>
  </w:style>
  <w:style w:type="character" w:customStyle="1" w:styleId="12">
    <w:name w:val="Текст Знак1"/>
    <w:link w:val="af0"/>
    <w:uiPriority w:val="99"/>
    <w:semiHidden/>
    <w:locked/>
    <w:rsid w:val="00A57C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A57CE9"/>
  </w:style>
  <w:style w:type="character" w:customStyle="1" w:styleId="s2">
    <w:name w:val="s2"/>
    <w:basedOn w:val="a0"/>
    <w:rsid w:val="00A57CE9"/>
  </w:style>
  <w:style w:type="character" w:customStyle="1" w:styleId="s3">
    <w:name w:val="s3"/>
    <w:basedOn w:val="a0"/>
    <w:rsid w:val="00A57CE9"/>
  </w:style>
  <w:style w:type="character" w:customStyle="1" w:styleId="s4">
    <w:name w:val="s4"/>
    <w:basedOn w:val="a0"/>
    <w:rsid w:val="00A57CE9"/>
  </w:style>
  <w:style w:type="character" w:customStyle="1" w:styleId="s5">
    <w:name w:val="s5"/>
    <w:basedOn w:val="a0"/>
    <w:rsid w:val="00A57CE9"/>
  </w:style>
  <w:style w:type="character" w:customStyle="1" w:styleId="s6">
    <w:name w:val="s6"/>
    <w:basedOn w:val="a0"/>
    <w:rsid w:val="00A57CE9"/>
  </w:style>
  <w:style w:type="character" w:customStyle="1" w:styleId="FontStyle32">
    <w:name w:val="Font Style32"/>
    <w:rsid w:val="00A57CE9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59"/>
    <w:rsid w:val="00A57C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1E75CBF3D1EA2BE8A13CC1D595FA2684055B4F821D915188EDC263CA29D30D854024999AD3ECFCh4B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Саша</cp:lastModifiedBy>
  <cp:revision>5</cp:revision>
  <dcterms:created xsi:type="dcterms:W3CDTF">2016-10-13T03:06:00Z</dcterms:created>
  <dcterms:modified xsi:type="dcterms:W3CDTF">2016-10-14T01:26:00Z</dcterms:modified>
</cp:coreProperties>
</file>