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9" w:rsidRDefault="00E11FB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10</w:t>
      </w:r>
      <w:r w:rsidR="007D4800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8</w:t>
      </w:r>
      <w:r w:rsidR="007D4800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.2018г. №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98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 w:rsidR="007D4800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ПОКРОВКА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  <w:bookmarkStart w:id="0" w:name="_GoBack"/>
      <w:bookmarkEnd w:id="0"/>
    </w:p>
    <w:p w:rsidR="00A83389" w:rsidRDefault="00A83389" w:rsidP="00A8338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A83389" w:rsidRPr="00E11FB9" w:rsidRDefault="00A83389" w:rsidP="00A83389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:rsidR="00E11FB9" w:rsidRPr="0047701E" w:rsidRDefault="00E11FB9" w:rsidP="00E11FB9">
      <w:pPr>
        <w:pStyle w:val="a5"/>
        <w:jc w:val="center"/>
        <w:rPr>
          <w:rFonts w:ascii="Arial" w:hAnsi="Arial" w:cs="Arial"/>
          <w:b/>
          <w:spacing w:val="6"/>
          <w:sz w:val="32"/>
          <w:szCs w:val="32"/>
        </w:rPr>
      </w:pPr>
      <w:r w:rsidRPr="0047701E">
        <w:rPr>
          <w:rFonts w:ascii="Arial" w:hAnsi="Arial" w:cs="Arial"/>
          <w:b/>
          <w:sz w:val="32"/>
          <w:szCs w:val="32"/>
        </w:rPr>
        <w:t xml:space="preserve">Об установлении и ведении в действие на территории </w:t>
      </w:r>
      <w:r w:rsidRPr="0047701E">
        <w:rPr>
          <w:rFonts w:ascii="Arial" w:hAnsi="Arial" w:cs="Arial"/>
          <w:b/>
          <w:spacing w:val="7"/>
          <w:sz w:val="32"/>
          <w:szCs w:val="32"/>
        </w:rPr>
        <w:t>муниципального образования</w:t>
      </w:r>
      <w:r w:rsidRPr="0047701E">
        <w:rPr>
          <w:rFonts w:ascii="Arial" w:hAnsi="Arial" w:cs="Arial"/>
          <w:b/>
          <w:spacing w:val="6"/>
          <w:sz w:val="32"/>
          <w:szCs w:val="32"/>
        </w:rPr>
        <w:t xml:space="preserve"> «Покровка»</w:t>
      </w:r>
      <w:r w:rsidRPr="0047701E">
        <w:rPr>
          <w:rFonts w:ascii="Arial" w:hAnsi="Arial" w:cs="Arial"/>
          <w:b/>
          <w:sz w:val="32"/>
          <w:szCs w:val="32"/>
        </w:rPr>
        <w:t xml:space="preserve"> </w:t>
      </w:r>
      <w:r w:rsidRPr="0047701E">
        <w:rPr>
          <w:rFonts w:ascii="Arial" w:hAnsi="Arial" w:cs="Arial"/>
          <w:b/>
          <w:spacing w:val="6"/>
          <w:sz w:val="32"/>
          <w:szCs w:val="32"/>
        </w:rPr>
        <w:t>налога на имущество физических лиц</w:t>
      </w:r>
    </w:p>
    <w:p w:rsidR="00E11FB9" w:rsidRPr="00E11FB9" w:rsidRDefault="00E11FB9" w:rsidP="00E11FB9">
      <w:pPr>
        <w:pStyle w:val="a5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11FB9" w:rsidRPr="00E11FB9" w:rsidRDefault="00E11FB9" w:rsidP="00E11F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Руководствуясь статьей 14 Федерального закона от 6 </w:t>
      </w:r>
      <w:r w:rsidR="00295A7F">
        <w:rPr>
          <w:rFonts w:ascii="Arial" w:hAnsi="Arial" w:cs="Arial"/>
          <w:color w:val="000000"/>
          <w:spacing w:val="1"/>
          <w:sz w:val="24"/>
          <w:szCs w:val="24"/>
        </w:rPr>
        <w:t>ок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тября 2003 года № </w:t>
      </w:r>
      <w:r w:rsidRPr="00E11FB9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proofErr w:type="gramStart"/>
      <w:r w:rsidRPr="00E11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лавой 32 </w:t>
      </w:r>
      <w:r w:rsidRPr="00E11FB9">
        <w:rPr>
          <w:rFonts w:ascii="Arial" w:hAnsi="Arial" w:cs="Arial"/>
          <w:sz w:val="24"/>
          <w:szCs w:val="24"/>
        </w:rPr>
        <w:t>Налогового кодекса Российской Федерации»</w:t>
      </w:r>
      <w:r>
        <w:rPr>
          <w:rFonts w:ascii="Arial" w:hAnsi="Arial" w:cs="Arial"/>
          <w:sz w:val="24"/>
          <w:szCs w:val="24"/>
        </w:rPr>
        <w:t>, статьями 24,44 Устава муниципального образования «Покровка»</w:t>
      </w:r>
      <w:r w:rsidRPr="00E11FB9">
        <w:rPr>
          <w:rFonts w:ascii="Arial" w:hAnsi="Arial" w:cs="Arial"/>
          <w:sz w:val="24"/>
          <w:szCs w:val="24"/>
        </w:rPr>
        <w:t xml:space="preserve">, </w:t>
      </w:r>
    </w:p>
    <w:p w:rsidR="00E11FB9" w:rsidRPr="0047701E" w:rsidRDefault="00E11FB9" w:rsidP="00E11FB9">
      <w:pPr>
        <w:pStyle w:val="a5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47701E">
        <w:rPr>
          <w:rFonts w:ascii="Arial" w:eastAsiaTheme="minorHAnsi" w:hAnsi="Arial" w:cs="Arial"/>
          <w:b/>
          <w:sz w:val="30"/>
          <w:szCs w:val="30"/>
        </w:rPr>
        <w:t>Дума решила:</w:t>
      </w:r>
    </w:p>
    <w:p w:rsidR="00E11FB9" w:rsidRPr="00E11FB9" w:rsidRDefault="00E11FB9" w:rsidP="00E11FB9">
      <w:pPr>
        <w:pStyle w:val="a5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E11FB9" w:rsidRDefault="00E11FB9" w:rsidP="00E11FB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11FB9">
        <w:rPr>
          <w:rFonts w:ascii="Arial" w:hAnsi="Arial" w:cs="Arial"/>
          <w:sz w:val="24"/>
          <w:szCs w:val="24"/>
        </w:rPr>
        <w:t xml:space="preserve">Установить и ввести в действие на территории </w:t>
      </w:r>
      <w:r w:rsidRPr="00E11FB9">
        <w:rPr>
          <w:rFonts w:ascii="Arial" w:hAnsi="Arial" w:cs="Arial"/>
          <w:spacing w:val="7"/>
          <w:sz w:val="24"/>
          <w:szCs w:val="24"/>
        </w:rPr>
        <w:t>муниципального образования</w:t>
      </w:r>
      <w:r w:rsidRPr="00E11FB9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E11FB9">
        <w:rPr>
          <w:rFonts w:ascii="Arial" w:hAnsi="Arial" w:cs="Arial"/>
          <w:sz w:val="24"/>
          <w:szCs w:val="24"/>
        </w:rPr>
        <w:t>«Покровка» на</w:t>
      </w:r>
      <w:r>
        <w:rPr>
          <w:rFonts w:ascii="Arial" w:hAnsi="Arial" w:cs="Arial"/>
          <w:sz w:val="24"/>
          <w:szCs w:val="24"/>
        </w:rPr>
        <w:t>лог на имущество физических лиц, исчисляемый исходя из инвентаризационной стоимости объектов налогообложения.</w:t>
      </w:r>
    </w:p>
    <w:p w:rsidR="00E11FB9" w:rsidRDefault="00E11FB9" w:rsidP="00E11FB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E11FB9" w:rsidRDefault="00E11FB9" w:rsidP="00E11FB9">
      <w:pPr>
        <w:pStyle w:val="a5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5244"/>
        <w:gridCol w:w="3935"/>
      </w:tblGrid>
      <w:tr w:rsidR="00295A7F" w:rsidRPr="00860D04" w:rsidTr="00295A7F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7F" w:rsidRPr="00860D04" w:rsidRDefault="00295A7F" w:rsidP="00FC6932">
            <w:pPr>
              <w:pStyle w:val="a5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A7F" w:rsidRPr="00860D04" w:rsidRDefault="00295A7F" w:rsidP="00FC6932">
            <w:pPr>
              <w:pStyle w:val="a5"/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Ставка налога %</w:t>
            </w:r>
          </w:p>
        </w:tc>
      </w:tr>
      <w:tr w:rsidR="00295A7F" w:rsidRPr="00860D04" w:rsidTr="00295A7F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7F" w:rsidRPr="00860D04" w:rsidRDefault="00295A7F" w:rsidP="00FC6932">
            <w:pPr>
              <w:pStyle w:val="a5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До 300 000 рублей включительно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A7F" w:rsidRPr="00860D04" w:rsidRDefault="00295A7F" w:rsidP="00FC6932">
            <w:pPr>
              <w:pStyle w:val="a5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0,1 процента включительно</w:t>
            </w:r>
          </w:p>
        </w:tc>
      </w:tr>
      <w:tr w:rsidR="00295A7F" w:rsidRPr="00860D04" w:rsidTr="00295A7F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7F" w:rsidRPr="00860D04" w:rsidRDefault="00295A7F" w:rsidP="00FC6932">
            <w:pPr>
              <w:pStyle w:val="a5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Свыше 300 000 до 500 000 рублей включительно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A7F" w:rsidRPr="00860D04" w:rsidRDefault="00295A7F" w:rsidP="00295A7F">
            <w:pPr>
              <w:pStyle w:val="a5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0,2 процента включительно</w:t>
            </w:r>
          </w:p>
        </w:tc>
      </w:tr>
      <w:tr w:rsidR="00295A7F" w:rsidRPr="00860D04" w:rsidTr="00295A7F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7F" w:rsidRPr="00860D04" w:rsidRDefault="00295A7F" w:rsidP="00FC6932">
            <w:pPr>
              <w:pStyle w:val="a5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Свыше 500 000 рублей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A7F" w:rsidRPr="00860D04" w:rsidRDefault="00295A7F" w:rsidP="00295A7F">
            <w:pPr>
              <w:pStyle w:val="a5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860D04">
              <w:rPr>
                <w:rFonts w:ascii="Arial" w:hAnsi="Arial" w:cs="Arial"/>
              </w:rPr>
              <w:t>0,31 процента включительно</w:t>
            </w:r>
          </w:p>
        </w:tc>
      </w:tr>
    </w:tbl>
    <w:p w:rsidR="00E11FB9" w:rsidRDefault="00E11FB9" w:rsidP="00E11FB9">
      <w:pPr>
        <w:pStyle w:val="a5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295A7F" w:rsidRPr="00295A7F" w:rsidRDefault="00295A7F" w:rsidP="00295A7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295A7F">
        <w:rPr>
          <w:rFonts w:ascii="Arial" w:hAnsi="Arial" w:cs="Arial"/>
          <w:sz w:val="24"/>
          <w:szCs w:val="24"/>
        </w:rPr>
        <w:t xml:space="preserve">Настоящее Решение вступает силу </w:t>
      </w:r>
      <w:r>
        <w:rPr>
          <w:rFonts w:ascii="Arial" w:hAnsi="Arial" w:cs="Arial"/>
          <w:sz w:val="24"/>
          <w:szCs w:val="24"/>
        </w:rPr>
        <w:t xml:space="preserve">не ранее чем </w:t>
      </w:r>
      <w:r w:rsidRPr="00295A7F">
        <w:rPr>
          <w:rFonts w:ascii="Arial" w:hAnsi="Arial" w:cs="Arial"/>
          <w:sz w:val="24"/>
          <w:szCs w:val="24"/>
        </w:rPr>
        <w:t>по истечении</w:t>
      </w:r>
      <w:r>
        <w:rPr>
          <w:rFonts w:ascii="Arial" w:hAnsi="Arial" w:cs="Arial"/>
          <w:sz w:val="24"/>
          <w:szCs w:val="24"/>
        </w:rPr>
        <w:t xml:space="preserve"> одного </w:t>
      </w:r>
      <w:r w:rsidRPr="00295A7F">
        <w:rPr>
          <w:rFonts w:ascii="Arial" w:hAnsi="Arial" w:cs="Arial"/>
          <w:sz w:val="24"/>
          <w:szCs w:val="24"/>
        </w:rPr>
        <w:t xml:space="preserve">месяца </w:t>
      </w:r>
      <w:r>
        <w:rPr>
          <w:rFonts w:ascii="Arial" w:hAnsi="Arial" w:cs="Arial"/>
          <w:sz w:val="24"/>
          <w:szCs w:val="24"/>
        </w:rPr>
        <w:t>со дня его официального опубликования и не  ранее 1-го числа очередного налогового периода.</w:t>
      </w:r>
    </w:p>
    <w:p w:rsidR="00860D04" w:rsidRDefault="00E11FB9" w:rsidP="00E11FB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D04">
        <w:rPr>
          <w:rFonts w:ascii="Arial" w:hAnsi="Arial" w:cs="Arial"/>
          <w:sz w:val="24"/>
          <w:szCs w:val="24"/>
        </w:rPr>
        <w:t>Признать утратившим силу Решение Думы МО «Покровка» от _</w:t>
      </w:r>
      <w:r w:rsidRPr="00860D04">
        <w:rPr>
          <w:rFonts w:ascii="Arial" w:hAnsi="Arial" w:cs="Arial"/>
          <w:sz w:val="24"/>
          <w:szCs w:val="24"/>
          <w:u w:val="single"/>
        </w:rPr>
        <w:t>1</w:t>
      </w:r>
      <w:r w:rsidR="00295A7F" w:rsidRPr="00860D04">
        <w:rPr>
          <w:rFonts w:ascii="Arial" w:hAnsi="Arial" w:cs="Arial"/>
          <w:sz w:val="24"/>
          <w:szCs w:val="24"/>
          <w:u w:val="single"/>
        </w:rPr>
        <w:t>9</w:t>
      </w:r>
      <w:r w:rsidRPr="00860D04">
        <w:rPr>
          <w:rFonts w:ascii="Arial" w:hAnsi="Arial" w:cs="Arial"/>
          <w:sz w:val="24"/>
          <w:szCs w:val="24"/>
        </w:rPr>
        <w:t xml:space="preserve">__ </w:t>
      </w:r>
      <w:r w:rsidR="00295A7F" w:rsidRPr="00860D04">
        <w:rPr>
          <w:rFonts w:ascii="Arial" w:hAnsi="Arial" w:cs="Arial"/>
          <w:sz w:val="24"/>
          <w:szCs w:val="24"/>
        </w:rPr>
        <w:t>феврал</w:t>
      </w:r>
      <w:r w:rsidRPr="00860D04">
        <w:rPr>
          <w:rFonts w:ascii="Arial" w:hAnsi="Arial" w:cs="Arial"/>
          <w:sz w:val="24"/>
          <w:szCs w:val="24"/>
        </w:rPr>
        <w:t>я 201</w:t>
      </w:r>
      <w:r w:rsidR="00295A7F" w:rsidRPr="00860D04">
        <w:rPr>
          <w:rFonts w:ascii="Arial" w:hAnsi="Arial" w:cs="Arial"/>
          <w:sz w:val="24"/>
          <w:szCs w:val="24"/>
        </w:rPr>
        <w:t>6</w:t>
      </w:r>
      <w:r w:rsidRPr="00860D04">
        <w:rPr>
          <w:rFonts w:ascii="Arial" w:hAnsi="Arial" w:cs="Arial"/>
          <w:sz w:val="24"/>
          <w:szCs w:val="24"/>
        </w:rPr>
        <w:t xml:space="preserve"> г. № </w:t>
      </w:r>
      <w:r w:rsidR="00295A7F" w:rsidRPr="00860D04">
        <w:rPr>
          <w:rFonts w:ascii="Arial" w:hAnsi="Arial" w:cs="Arial"/>
          <w:sz w:val="24"/>
          <w:szCs w:val="24"/>
          <w:u w:val="single"/>
        </w:rPr>
        <w:t>46</w:t>
      </w:r>
      <w:r w:rsidRPr="00860D04">
        <w:rPr>
          <w:rFonts w:ascii="Arial" w:hAnsi="Arial" w:cs="Arial"/>
          <w:sz w:val="24"/>
          <w:szCs w:val="24"/>
        </w:rPr>
        <w:t xml:space="preserve"> </w:t>
      </w:r>
    </w:p>
    <w:p w:rsidR="00E11FB9" w:rsidRPr="00E11FB9" w:rsidRDefault="00E11FB9" w:rsidP="00860D04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FB9">
        <w:rPr>
          <w:rFonts w:ascii="Arial" w:hAnsi="Arial" w:cs="Arial"/>
          <w:sz w:val="24"/>
          <w:szCs w:val="24"/>
        </w:rPr>
        <w:t xml:space="preserve">5. Решение </w:t>
      </w:r>
      <w:r w:rsidR="00860D04">
        <w:rPr>
          <w:rFonts w:ascii="Arial" w:hAnsi="Arial" w:cs="Arial"/>
          <w:sz w:val="24"/>
          <w:szCs w:val="24"/>
        </w:rPr>
        <w:t>подлежит официальному опубликованию в газете Вестник МО «Покровка» и в сети «Интернет».</w:t>
      </w:r>
    </w:p>
    <w:p w:rsidR="00E11FB9" w:rsidRPr="00E11FB9" w:rsidRDefault="00E11FB9" w:rsidP="00E11FB9">
      <w:pPr>
        <w:jc w:val="both"/>
        <w:rPr>
          <w:rFonts w:ascii="Arial" w:hAnsi="Arial" w:cs="Arial"/>
          <w:sz w:val="24"/>
          <w:szCs w:val="24"/>
        </w:rPr>
      </w:pPr>
      <w:r w:rsidRPr="00E11FB9">
        <w:rPr>
          <w:rFonts w:ascii="Arial" w:hAnsi="Arial" w:cs="Arial"/>
          <w:sz w:val="24"/>
          <w:szCs w:val="24"/>
        </w:rPr>
        <w:t>Председатель Думы муниципального образования «Покровка»                        Петров В.Н.</w:t>
      </w:r>
    </w:p>
    <w:p w:rsidR="00E11FB9" w:rsidRDefault="00E11FB9" w:rsidP="0047701E">
      <w:pPr>
        <w:jc w:val="both"/>
        <w:rPr>
          <w:sz w:val="18"/>
          <w:szCs w:val="18"/>
        </w:rPr>
      </w:pPr>
      <w:r w:rsidRPr="00E11FB9">
        <w:rPr>
          <w:rFonts w:ascii="Arial" w:hAnsi="Arial" w:cs="Arial"/>
          <w:sz w:val="24"/>
          <w:szCs w:val="24"/>
        </w:rPr>
        <w:t xml:space="preserve">Глава муниципального образования «Покровка»                                     </w:t>
      </w:r>
      <w:r w:rsidR="00860D04">
        <w:rPr>
          <w:rFonts w:ascii="Arial" w:hAnsi="Arial" w:cs="Arial"/>
          <w:sz w:val="24"/>
          <w:szCs w:val="24"/>
        </w:rPr>
        <w:t>Багинов А.В.</w:t>
      </w:r>
      <w:bookmarkStart w:id="1" w:name="Par1"/>
      <w:bookmarkEnd w:id="1"/>
    </w:p>
    <w:p w:rsidR="00C87526" w:rsidRDefault="00C87526"/>
    <w:sectPr w:rsidR="00C87526" w:rsidSect="0079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C1"/>
    <w:multiLevelType w:val="hybridMultilevel"/>
    <w:tmpl w:val="16C61A6E"/>
    <w:lvl w:ilvl="0" w:tplc="7AF2F56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997" w:hanging="720"/>
      </w:pPr>
    </w:lvl>
    <w:lvl w:ilvl="3">
      <w:start w:val="1"/>
      <w:numFmt w:val="decimal"/>
      <w:isLgl/>
      <w:lvlText w:val="%1.%2.%3.%4."/>
      <w:lvlJc w:val="left"/>
      <w:pPr>
        <w:ind w:left="3852" w:hanging="720"/>
      </w:pPr>
    </w:lvl>
    <w:lvl w:ilvl="4">
      <w:start w:val="1"/>
      <w:numFmt w:val="decimal"/>
      <w:isLgl/>
      <w:lvlText w:val="%1.%2.%3.%4.%5."/>
      <w:lvlJc w:val="left"/>
      <w:pPr>
        <w:ind w:left="5067" w:hanging="1080"/>
      </w:pPr>
    </w:lvl>
    <w:lvl w:ilvl="5">
      <w:start w:val="1"/>
      <w:numFmt w:val="decimal"/>
      <w:isLgl/>
      <w:lvlText w:val="%1.%2.%3.%4.%5.%6."/>
      <w:lvlJc w:val="left"/>
      <w:pPr>
        <w:ind w:left="5922" w:hanging="1080"/>
      </w:pPr>
    </w:lvl>
    <w:lvl w:ilvl="6">
      <w:start w:val="1"/>
      <w:numFmt w:val="decimal"/>
      <w:isLgl/>
      <w:lvlText w:val="%1.%2.%3.%4.%5.%6.%7."/>
      <w:lvlJc w:val="left"/>
      <w:pPr>
        <w:ind w:left="7137" w:hanging="1440"/>
      </w:p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</w:lvl>
  </w:abstractNum>
  <w:abstractNum w:abstractNumId="2">
    <w:nsid w:val="33AA3A19"/>
    <w:multiLevelType w:val="multilevel"/>
    <w:tmpl w:val="35C06E1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F5"/>
    <w:rsid w:val="0027225A"/>
    <w:rsid w:val="00295A7F"/>
    <w:rsid w:val="003A6692"/>
    <w:rsid w:val="0047701E"/>
    <w:rsid w:val="005C4FF8"/>
    <w:rsid w:val="006317F5"/>
    <w:rsid w:val="007057F8"/>
    <w:rsid w:val="00796971"/>
    <w:rsid w:val="007D4800"/>
    <w:rsid w:val="00860D04"/>
    <w:rsid w:val="00A83389"/>
    <w:rsid w:val="00C87526"/>
    <w:rsid w:val="00D60CFE"/>
    <w:rsid w:val="00DC0ECB"/>
    <w:rsid w:val="00E11FB9"/>
    <w:rsid w:val="00E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A8338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A8338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A8338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11FB9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11FB9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11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11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A8338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A8338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A8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Покровка</cp:lastModifiedBy>
  <cp:revision>8</cp:revision>
  <cp:lastPrinted>2018-09-18T03:54:00Z</cp:lastPrinted>
  <dcterms:created xsi:type="dcterms:W3CDTF">2018-09-14T02:48:00Z</dcterms:created>
  <dcterms:modified xsi:type="dcterms:W3CDTF">2018-09-18T03:55:00Z</dcterms:modified>
</cp:coreProperties>
</file>